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7957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 July 22</w:t>
      </w: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320F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 Parents/Carer</w:t>
      </w:r>
      <w:r w:rsidR="00AC65A0">
        <w:rPr>
          <w:rFonts w:asciiTheme="minorHAnsi" w:hAnsiTheme="minorHAnsi"/>
          <w:sz w:val="22"/>
          <w:szCs w:val="22"/>
        </w:rPr>
        <w:t>s</w:t>
      </w:r>
    </w:p>
    <w:p w:rsidR="00320F23" w:rsidRDefault="00320F23">
      <w:pPr>
        <w:jc w:val="both"/>
        <w:rPr>
          <w:rFonts w:asciiTheme="minorHAnsi" w:hAnsiTheme="minorHAnsi"/>
          <w:sz w:val="22"/>
          <w:szCs w:val="22"/>
        </w:rPr>
      </w:pPr>
    </w:p>
    <w:p w:rsidR="00FA4A9B" w:rsidRPr="005B6839" w:rsidRDefault="005B6839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6839">
        <w:rPr>
          <w:rFonts w:asciiTheme="minorHAnsi" w:hAnsiTheme="minorHAnsi"/>
          <w:b/>
          <w:sz w:val="22"/>
          <w:szCs w:val="22"/>
          <w:u w:val="single"/>
        </w:rPr>
        <w:t>Changes to our Blue Tree Childcare facility from September 2022</w:t>
      </w:r>
    </w:p>
    <w:p w:rsidR="005B6839" w:rsidRDefault="005B6839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AC65A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Our </w:t>
      </w:r>
      <w:r w:rsidR="00320F23">
        <w:rPr>
          <w:rFonts w:asciiTheme="minorHAnsi" w:hAnsiTheme="minorHAnsi"/>
          <w:sz w:val="22"/>
          <w:szCs w:val="22"/>
        </w:rPr>
        <w:t xml:space="preserve">Blue Tree Childcare </w:t>
      </w:r>
      <w:r>
        <w:rPr>
          <w:rFonts w:asciiTheme="minorHAnsi" w:hAnsiTheme="minorHAnsi"/>
          <w:sz w:val="22"/>
          <w:szCs w:val="22"/>
        </w:rPr>
        <w:t xml:space="preserve">facility will continue to be available when we return to school in September. The </w:t>
      </w:r>
      <w:r w:rsidR="00320F2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taff are very much</w:t>
      </w:r>
      <w:r w:rsidR="00320F23">
        <w:rPr>
          <w:rFonts w:asciiTheme="minorHAnsi" w:hAnsiTheme="minorHAnsi"/>
          <w:sz w:val="22"/>
          <w:szCs w:val="22"/>
        </w:rPr>
        <w:t xml:space="preserve"> looking forward to </w:t>
      </w:r>
      <w:r>
        <w:rPr>
          <w:rFonts w:asciiTheme="minorHAnsi" w:hAnsiTheme="minorHAnsi"/>
          <w:sz w:val="22"/>
          <w:szCs w:val="22"/>
        </w:rPr>
        <w:t xml:space="preserve">continuing to provide </w:t>
      </w:r>
      <w:r w:rsidR="00320F23">
        <w:rPr>
          <w:rFonts w:asciiTheme="minorHAnsi" w:hAnsiTheme="minorHAnsi"/>
          <w:sz w:val="22"/>
          <w:szCs w:val="22"/>
        </w:rPr>
        <w:t>high quality childcare</w:t>
      </w:r>
      <w:r>
        <w:rPr>
          <w:rFonts w:asciiTheme="minorHAnsi" w:hAnsiTheme="minorHAnsi"/>
          <w:sz w:val="22"/>
          <w:szCs w:val="22"/>
        </w:rPr>
        <w:t>.</w:t>
      </w:r>
      <w:r w:rsidR="00320F23">
        <w:rPr>
          <w:rFonts w:asciiTheme="minorHAnsi" w:hAnsiTheme="minorHAnsi"/>
          <w:sz w:val="22"/>
          <w:szCs w:val="22"/>
        </w:rPr>
        <w:t xml:space="preserve"> </w:t>
      </w: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320F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Blue Tree Childcare </w:t>
      </w:r>
      <w:r w:rsidR="00AC65A0"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 xml:space="preserve"> based in the green mobile situated in the grounds of the sc</w:t>
      </w:r>
      <w:r w:rsidR="005B6839">
        <w:rPr>
          <w:rFonts w:asciiTheme="minorHAnsi" w:hAnsiTheme="minorHAnsi"/>
          <w:sz w:val="22"/>
          <w:szCs w:val="22"/>
        </w:rPr>
        <w:t>hool’s nursery.  This is a large</w:t>
      </w:r>
      <w:r>
        <w:rPr>
          <w:rFonts w:asciiTheme="minorHAnsi" w:hAnsiTheme="minorHAnsi"/>
          <w:sz w:val="22"/>
          <w:szCs w:val="22"/>
        </w:rPr>
        <w:t xml:space="preserve"> mobile with a fitted kitchen, air conditioning, separate toilets for staff and pupils; and immediate access to a contained play area and the school fields. </w:t>
      </w:r>
    </w:p>
    <w:p w:rsidR="00FA4A9B" w:rsidRDefault="00320F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is a secure entrance and a</w:t>
      </w:r>
      <w:r w:rsidR="00AC65A0">
        <w:rPr>
          <w:rFonts w:asciiTheme="minorHAnsi" w:hAnsiTheme="minorHAnsi"/>
          <w:sz w:val="22"/>
          <w:szCs w:val="22"/>
        </w:rPr>
        <w:t xml:space="preserve"> buzzer for Blue Tree Childcare at the Nursery entrance on Park Lane.</w:t>
      </w:r>
    </w:p>
    <w:p w:rsidR="00AC65A0" w:rsidRDefault="00AC65A0">
      <w:pPr>
        <w:jc w:val="both"/>
        <w:rPr>
          <w:rFonts w:asciiTheme="minorHAnsi" w:hAnsiTheme="minorHAnsi"/>
          <w:sz w:val="22"/>
          <w:szCs w:val="22"/>
        </w:rPr>
      </w:pPr>
    </w:p>
    <w:p w:rsidR="00AA72A2" w:rsidRPr="00AA72A2" w:rsidRDefault="009A42B7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72A2">
        <w:rPr>
          <w:rFonts w:asciiTheme="minorHAnsi" w:hAnsiTheme="minorHAnsi"/>
          <w:b/>
          <w:i/>
          <w:sz w:val="22"/>
          <w:szCs w:val="22"/>
        </w:rPr>
        <w:t xml:space="preserve">We are pleased to advise that costs will remain the same, however to ensure we </w:t>
      </w:r>
      <w:r w:rsidR="005B6839" w:rsidRPr="00AA72A2">
        <w:rPr>
          <w:rFonts w:asciiTheme="minorHAnsi" w:hAnsiTheme="minorHAnsi"/>
          <w:b/>
          <w:i/>
          <w:sz w:val="22"/>
          <w:szCs w:val="22"/>
        </w:rPr>
        <w:t xml:space="preserve">remain a financially viable </w:t>
      </w:r>
      <w:r w:rsidR="00AA72A2" w:rsidRPr="00AA72A2">
        <w:rPr>
          <w:rFonts w:asciiTheme="minorHAnsi" w:hAnsiTheme="minorHAnsi"/>
          <w:b/>
          <w:i/>
          <w:sz w:val="22"/>
          <w:szCs w:val="22"/>
        </w:rPr>
        <w:t xml:space="preserve">provision </w:t>
      </w:r>
      <w:r w:rsidRPr="00AA72A2">
        <w:rPr>
          <w:rFonts w:asciiTheme="minorHAnsi" w:hAnsiTheme="minorHAnsi"/>
          <w:b/>
          <w:i/>
          <w:sz w:val="22"/>
          <w:szCs w:val="22"/>
        </w:rPr>
        <w:t>we need to remove the extended finish time of 6.15pm.</w:t>
      </w:r>
    </w:p>
    <w:p w:rsidR="009A42B7" w:rsidRDefault="009A42B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appreciate that this may cause an issue for the small handful that use the later time but we need to ensure that our Blue Tree faci</w:t>
      </w:r>
      <w:r w:rsidR="005B6839">
        <w:rPr>
          <w:rFonts w:asciiTheme="minorHAnsi" w:hAnsiTheme="minorHAnsi"/>
          <w:sz w:val="22"/>
          <w:szCs w:val="22"/>
        </w:rPr>
        <w:t xml:space="preserve">lity remains </w:t>
      </w:r>
      <w:r w:rsidR="002C087C">
        <w:rPr>
          <w:rFonts w:asciiTheme="minorHAnsi" w:hAnsiTheme="minorHAnsi"/>
          <w:sz w:val="22"/>
          <w:szCs w:val="22"/>
        </w:rPr>
        <w:t>cost effective for the school.</w:t>
      </w: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320F2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Breakfast Club</w:t>
      </w:r>
    </w:p>
    <w:p w:rsidR="00FA4A9B" w:rsidRDefault="00AA72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Blue Tree</w:t>
      </w:r>
      <w:r w:rsidR="00320F23">
        <w:rPr>
          <w:rFonts w:asciiTheme="minorHAnsi" w:hAnsiTheme="minorHAnsi"/>
          <w:sz w:val="22"/>
          <w:szCs w:val="22"/>
        </w:rPr>
        <w:t xml:space="preserve"> breakfast clu</w:t>
      </w:r>
      <w:r w:rsidR="002C087C">
        <w:rPr>
          <w:rFonts w:asciiTheme="minorHAnsi" w:hAnsiTheme="minorHAnsi"/>
          <w:sz w:val="22"/>
          <w:szCs w:val="22"/>
        </w:rPr>
        <w:t>b is open from 7.30am until 8.45</w:t>
      </w:r>
      <w:r w:rsidR="00320F23">
        <w:rPr>
          <w:rFonts w:asciiTheme="minorHAnsi" w:hAnsiTheme="minorHAnsi"/>
          <w:sz w:val="22"/>
          <w:szCs w:val="22"/>
        </w:rPr>
        <w:t>am at a cost of £3.75, and 8.00am until 8.4</w:t>
      </w:r>
      <w:r w:rsidR="002C087C">
        <w:rPr>
          <w:rFonts w:asciiTheme="minorHAnsi" w:hAnsiTheme="minorHAnsi"/>
          <w:sz w:val="22"/>
          <w:szCs w:val="22"/>
        </w:rPr>
        <w:t>5</w:t>
      </w:r>
      <w:r w:rsidR="00320F23">
        <w:rPr>
          <w:rFonts w:asciiTheme="minorHAnsi" w:hAnsiTheme="minorHAnsi"/>
          <w:sz w:val="22"/>
          <w:szCs w:val="22"/>
        </w:rPr>
        <w:t>am  at a cost £2.00. A light snack and drink will be offered.</w:t>
      </w: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320F2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After school childcare</w:t>
      </w:r>
    </w:p>
    <w:p w:rsidR="00FA4A9B" w:rsidRDefault="00320F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will run from 3.15pm until </w:t>
      </w:r>
      <w:r w:rsidR="00795742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.15pm at a cost of £3.75 per hour, and again operate in the mobile located near the Nursery. A drink </w:t>
      </w:r>
      <w:r w:rsidR="002C087C">
        <w:rPr>
          <w:rFonts w:asciiTheme="minorHAnsi" w:hAnsiTheme="minorHAnsi"/>
          <w:sz w:val="22"/>
          <w:szCs w:val="22"/>
        </w:rPr>
        <w:t xml:space="preserve">&amp; biscuit </w:t>
      </w:r>
      <w:r>
        <w:rPr>
          <w:rFonts w:asciiTheme="minorHAnsi" w:hAnsiTheme="minorHAnsi"/>
          <w:sz w:val="22"/>
          <w:szCs w:val="22"/>
        </w:rPr>
        <w:t>will be offered.</w:t>
      </w: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320F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Bookings and payment for Blue Tree childc</w:t>
      </w:r>
      <w:r w:rsidR="002C087C">
        <w:rPr>
          <w:rFonts w:asciiTheme="minorHAnsi" w:hAnsiTheme="minorHAnsi"/>
          <w:sz w:val="22"/>
          <w:szCs w:val="22"/>
        </w:rPr>
        <w:t>are will need to be paid via</w:t>
      </w:r>
      <w:r>
        <w:rPr>
          <w:rFonts w:asciiTheme="minorHAnsi" w:hAnsiTheme="minorHAnsi"/>
          <w:sz w:val="22"/>
          <w:szCs w:val="22"/>
        </w:rPr>
        <w:t xml:space="preserve"> the school </w:t>
      </w:r>
      <w:proofErr w:type="spellStart"/>
      <w:r>
        <w:rPr>
          <w:rFonts w:asciiTheme="minorHAnsi" w:hAnsiTheme="minorHAnsi"/>
          <w:sz w:val="22"/>
          <w:szCs w:val="22"/>
        </w:rPr>
        <w:t>comms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B6839">
        <w:rPr>
          <w:rFonts w:asciiTheme="minorHAnsi" w:hAnsiTheme="minorHAnsi"/>
          <w:sz w:val="22"/>
          <w:szCs w:val="22"/>
        </w:rPr>
        <w:t xml:space="preserve">(School Gateway) </w:t>
      </w:r>
      <w:r>
        <w:rPr>
          <w:rFonts w:asciiTheme="minorHAnsi" w:hAnsiTheme="minorHAnsi"/>
          <w:sz w:val="22"/>
          <w:szCs w:val="22"/>
        </w:rPr>
        <w:t>on-line payments system (for further information, please see the school office) or employer childcare vouchers.</w:t>
      </w:r>
    </w:p>
    <w:p w:rsidR="00FA4A9B" w:rsidRDefault="002C08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Fees must be paid in advance at the time of booking.</w:t>
      </w:r>
    </w:p>
    <w:p w:rsidR="00704FA9" w:rsidRDefault="00704FA9">
      <w:pPr>
        <w:jc w:val="both"/>
        <w:rPr>
          <w:rFonts w:asciiTheme="minorHAnsi" w:hAnsiTheme="minorHAnsi"/>
          <w:sz w:val="22"/>
          <w:szCs w:val="22"/>
        </w:rPr>
      </w:pPr>
    </w:p>
    <w:p w:rsidR="00704FA9" w:rsidRDefault="00704F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Important – Please can I ask that you only book sessions that are required, to avoid spac</w:t>
      </w:r>
      <w:r w:rsidR="00E24F84">
        <w:rPr>
          <w:rFonts w:asciiTheme="minorHAnsi" w:hAnsiTheme="minorHAnsi"/>
          <w:sz w:val="22"/>
          <w:szCs w:val="22"/>
        </w:rPr>
        <w:t xml:space="preserve">es being taken for other pupils. </w:t>
      </w:r>
    </w:p>
    <w:p w:rsidR="00E24F84" w:rsidRDefault="00E24F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also ensure that you make every effort to cancel any sessions that are no longer required. </w:t>
      </w:r>
      <w:bookmarkStart w:id="0" w:name="_GoBack"/>
      <w:bookmarkEnd w:id="0"/>
    </w:p>
    <w:p w:rsidR="005B6839" w:rsidRDefault="005B6839">
      <w:pPr>
        <w:jc w:val="both"/>
        <w:rPr>
          <w:rFonts w:asciiTheme="minorHAnsi" w:hAnsiTheme="minorHAnsi"/>
          <w:sz w:val="22"/>
          <w:szCs w:val="22"/>
        </w:rPr>
      </w:pPr>
    </w:p>
    <w:p w:rsidR="005B6839" w:rsidRDefault="005B683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</w:t>
      </w:r>
      <w:r w:rsidR="002C087C">
        <w:rPr>
          <w:rFonts w:asciiTheme="minorHAnsi" w:hAnsiTheme="minorHAnsi"/>
          <w:sz w:val="22"/>
          <w:szCs w:val="22"/>
        </w:rPr>
        <w:t>you have any further questions please do not hesitate to contact me and I will be happy to help.</w:t>
      </w:r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  <w:hyperlink r:id="rId7" w:history="1">
        <w:r w:rsidRPr="00954564">
          <w:rPr>
            <w:rStyle w:val="Hyperlink"/>
            <w:rFonts w:asciiTheme="minorHAnsi" w:hAnsiTheme="minorHAnsi"/>
            <w:sz w:val="22"/>
            <w:szCs w:val="22"/>
          </w:rPr>
          <w:t>nmason@parklane.cambs.sch.uk</w:t>
        </w:r>
      </w:hyperlink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Yours Sincerely</w:t>
      </w:r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Mrs N Mason</w:t>
      </w:r>
    </w:p>
    <w:p w:rsidR="002C087C" w:rsidRDefault="002C08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Aid Officer/Receptionist</w:t>
      </w:r>
    </w:p>
    <w:p w:rsidR="00FA4A9B" w:rsidRDefault="00FA4A9B">
      <w:pPr>
        <w:jc w:val="both"/>
        <w:rPr>
          <w:rFonts w:asciiTheme="minorHAnsi" w:hAnsiTheme="minorHAnsi"/>
          <w:b/>
          <w:sz w:val="22"/>
          <w:szCs w:val="22"/>
        </w:rPr>
      </w:pP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320F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p w:rsidR="00FA4A9B" w:rsidRDefault="00FA4A9B">
      <w:pPr>
        <w:jc w:val="both"/>
        <w:rPr>
          <w:rFonts w:asciiTheme="minorHAnsi" w:hAnsiTheme="minorHAnsi"/>
          <w:sz w:val="22"/>
          <w:szCs w:val="22"/>
        </w:rPr>
      </w:pPr>
    </w:p>
    <w:sectPr w:rsidR="00FA4A9B">
      <w:headerReference w:type="default" r:id="rId8"/>
      <w:footerReference w:type="default" r:id="rId9"/>
      <w:pgSz w:w="11906" w:h="16838"/>
      <w:pgMar w:top="2127" w:right="992" w:bottom="284" w:left="1276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9B" w:rsidRDefault="00320F23">
      <w:r>
        <w:separator/>
      </w:r>
    </w:p>
  </w:endnote>
  <w:endnote w:type="continuationSeparator" w:id="0">
    <w:p w:rsidR="00FA4A9B" w:rsidRDefault="0032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CRInf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B" w:rsidRDefault="00320F23">
    <w:pPr>
      <w:pStyle w:val="Footer"/>
      <w:tabs>
        <w:tab w:val="left" w:pos="2145"/>
        <w:tab w:val="center" w:pos="4748"/>
      </w:tabs>
      <w:spacing w:before="120"/>
      <w:rPr>
        <w:rFonts w:asciiTheme="minorHAnsi" w:hAnsiTheme="minorHAnsi" w:cstheme="minorHAnsi"/>
        <w:color w:val="000080"/>
        <w:sz w:val="21"/>
        <w:szCs w:val="21"/>
      </w:rPr>
    </w:pPr>
    <w:r>
      <w:rPr>
        <w:rFonts w:asciiTheme="minorHAnsi" w:hAnsiTheme="minorHAnsi" w:cstheme="minorHAnsi"/>
        <w:color w:val="000080"/>
        <w:sz w:val="21"/>
        <w:szCs w:val="21"/>
      </w:rPr>
      <w:tab/>
    </w:r>
    <w:r>
      <w:rPr>
        <w:rFonts w:asciiTheme="minorHAnsi" w:hAnsiTheme="minorHAnsi" w:cstheme="minorHAnsi"/>
        <w:color w:val="000080"/>
        <w:sz w:val="21"/>
        <w:szCs w:val="21"/>
      </w:rPr>
      <w:tab/>
    </w:r>
    <w:r>
      <w:rPr>
        <w:rFonts w:asciiTheme="minorHAnsi" w:hAnsiTheme="minorHAnsi" w:cstheme="minorHAnsi"/>
        <w:noProof/>
        <w:color w:val="000080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-262255</wp:posOffset>
              </wp:positionH>
              <wp:positionV relativeFrom="paragraph">
                <wp:posOffset>23495</wp:posOffset>
              </wp:positionV>
              <wp:extent cx="6286500" cy="0"/>
              <wp:effectExtent l="13970" t="13970" r="5080" b="508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55EE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5pt,1.85pt" to="474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Kc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" strokecolor="navy"/>
          </w:pict>
        </mc:Fallback>
      </mc:AlternateContent>
    </w:r>
    <w:r>
      <w:rPr>
        <w:rFonts w:asciiTheme="minorHAnsi" w:hAnsiTheme="minorHAnsi" w:cstheme="minorHAnsi"/>
        <w:color w:val="000080"/>
        <w:sz w:val="21"/>
        <w:szCs w:val="21"/>
      </w:rPr>
      <w:t xml:space="preserve">Park Lane, Whittlesey, Peterborough, </w:t>
    </w:r>
    <w:proofErr w:type="spellStart"/>
    <w:r>
      <w:rPr>
        <w:rFonts w:asciiTheme="minorHAnsi" w:hAnsiTheme="minorHAnsi" w:cstheme="minorHAnsi"/>
        <w:color w:val="000080"/>
        <w:sz w:val="21"/>
        <w:szCs w:val="21"/>
      </w:rPr>
      <w:t>Cambs</w:t>
    </w:r>
    <w:proofErr w:type="spellEnd"/>
    <w:r>
      <w:rPr>
        <w:rFonts w:asciiTheme="minorHAnsi" w:hAnsiTheme="minorHAnsi" w:cstheme="minorHAnsi"/>
        <w:color w:val="000080"/>
        <w:sz w:val="21"/>
        <w:szCs w:val="21"/>
      </w:rPr>
      <w:t xml:space="preserve"> PE7 1JB</w:t>
    </w:r>
  </w:p>
  <w:p w:rsidR="00FA4A9B" w:rsidRDefault="00320F23">
    <w:pPr>
      <w:pStyle w:val="Footer"/>
      <w:jc w:val="center"/>
      <w:rPr>
        <w:rFonts w:asciiTheme="minorHAnsi" w:hAnsiTheme="minorHAnsi" w:cstheme="minorHAnsi"/>
        <w:color w:val="000080"/>
        <w:sz w:val="21"/>
        <w:szCs w:val="21"/>
      </w:rPr>
    </w:pPr>
    <w:r>
      <w:rPr>
        <w:rFonts w:asciiTheme="minorHAnsi" w:hAnsiTheme="minorHAnsi" w:cstheme="minorHAnsi"/>
        <w:color w:val="000080"/>
        <w:sz w:val="21"/>
        <w:szCs w:val="21"/>
      </w:rPr>
      <w:t xml:space="preserve">Tel: 01733 203433  </w:t>
    </w:r>
  </w:p>
  <w:p w:rsidR="00FA4A9B" w:rsidRDefault="00320F23">
    <w:pPr>
      <w:pStyle w:val="Footer"/>
      <w:spacing w:after="80"/>
      <w:jc w:val="center"/>
      <w:rPr>
        <w:rFonts w:asciiTheme="minorHAnsi" w:hAnsiTheme="minorHAnsi" w:cstheme="minorHAnsi"/>
        <w:color w:val="000080"/>
        <w:sz w:val="21"/>
        <w:szCs w:val="21"/>
      </w:rPr>
    </w:pPr>
    <w:r>
      <w:rPr>
        <w:rFonts w:asciiTheme="minorHAnsi" w:hAnsiTheme="minorHAnsi" w:cstheme="minorHAnsi"/>
        <w:color w:val="000080"/>
        <w:sz w:val="21"/>
        <w:szCs w:val="21"/>
      </w:rPr>
      <w:t xml:space="preserve">e-mail: office@parklane.cambs.sch.uk    </w:t>
    </w:r>
    <w:hyperlink r:id="rId1" w:history="1">
      <w:r>
        <w:rPr>
          <w:rFonts w:asciiTheme="minorHAnsi" w:hAnsiTheme="minorHAnsi" w:cstheme="minorHAnsi"/>
          <w:color w:val="000080"/>
          <w:sz w:val="21"/>
          <w:szCs w:val="21"/>
        </w:rPr>
        <w:t>www.parklane.cambs.sch.uk</w:t>
      </w:r>
    </w:hyperlink>
  </w:p>
  <w:p w:rsidR="00FA4A9B" w:rsidRDefault="00320F23">
    <w:pPr>
      <w:pStyle w:val="Footer"/>
      <w:jc w:val="center"/>
      <w:rPr>
        <w:rFonts w:asciiTheme="minorHAnsi" w:hAnsiTheme="minorHAnsi" w:cstheme="minorHAnsi"/>
        <w:i/>
        <w:color w:val="000080"/>
        <w:sz w:val="14"/>
        <w:szCs w:val="14"/>
      </w:rPr>
    </w:pPr>
    <w:r>
      <w:rPr>
        <w:rFonts w:asciiTheme="minorHAnsi" w:hAnsiTheme="minorHAnsi" w:cstheme="minorHAnsi"/>
        <w:i/>
        <w:color w:val="000080"/>
        <w:sz w:val="14"/>
        <w:szCs w:val="14"/>
      </w:rPr>
      <w:t xml:space="preserve">Park Lane Primary &amp; Nursery School is operated by Aspire Learning Trust which is a charitable company limited by guarantee </w:t>
    </w:r>
  </w:p>
  <w:p w:rsidR="00FA4A9B" w:rsidRDefault="00320F23">
    <w:pPr>
      <w:pStyle w:val="Footer"/>
      <w:jc w:val="center"/>
      <w:rPr>
        <w:rFonts w:asciiTheme="minorHAnsi" w:hAnsiTheme="minorHAnsi" w:cstheme="minorHAnsi"/>
        <w:i/>
        <w:color w:val="000080"/>
        <w:sz w:val="14"/>
        <w:szCs w:val="14"/>
      </w:rPr>
    </w:pPr>
    <w:r>
      <w:rPr>
        <w:rFonts w:asciiTheme="minorHAnsi" w:hAnsiTheme="minorHAnsi" w:cstheme="minorHAnsi"/>
        <w:i/>
        <w:color w:val="000080"/>
        <w:sz w:val="14"/>
        <w:szCs w:val="14"/>
      </w:rPr>
      <w:t>and registered in England and Wales with company number 8795983. The Registered Office is at Sir Harry Smith School, Whittlesey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9B" w:rsidRDefault="00320F23">
      <w:r>
        <w:separator/>
      </w:r>
    </w:p>
  </w:footnote>
  <w:footnote w:type="continuationSeparator" w:id="0">
    <w:p w:rsidR="00FA4A9B" w:rsidRDefault="0032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B" w:rsidRDefault="00320F23">
    <w:pPr>
      <w:pStyle w:val="Header"/>
      <w:tabs>
        <w:tab w:val="clear" w:pos="4153"/>
        <w:tab w:val="clear" w:pos="8306"/>
      </w:tabs>
      <w:spacing w:after="120"/>
      <w:ind w:left="2563" w:right="-135"/>
      <w:rPr>
        <w:rFonts w:ascii="Lucida Calligraphy" w:hAnsi="Lucida Calligraphy"/>
        <w:b/>
        <w:i/>
        <w:color w:val="333399"/>
        <w:sz w:val="34"/>
        <w:szCs w:val="34"/>
      </w:rPr>
    </w:pPr>
    <w:r>
      <w:rPr>
        <w:rFonts w:ascii="Lucida Calligraphy" w:hAnsi="Lucida Calligraphy"/>
        <w:noProof/>
        <w:color w:val="333399"/>
        <w:sz w:val="34"/>
        <w:szCs w:val="3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-119380</wp:posOffset>
          </wp:positionH>
          <wp:positionV relativeFrom="page">
            <wp:posOffset>200025</wp:posOffset>
          </wp:positionV>
          <wp:extent cx="950595" cy="1000125"/>
          <wp:effectExtent l="19050" t="0" r="1905" b="0"/>
          <wp:wrapNone/>
          <wp:docPr id="5" name="Picture 5" descr="blue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uetr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Calligraphy" w:hAnsi="Lucida Calligraphy"/>
        <w:b/>
        <w:i/>
        <w:color w:val="333399"/>
        <w:sz w:val="34"/>
        <w:szCs w:val="34"/>
      </w:rPr>
      <w:t>Park Lane Primary &amp; Nursery School</w:t>
    </w:r>
  </w:p>
  <w:p w:rsidR="00FA4A9B" w:rsidRDefault="00320F23">
    <w:pPr>
      <w:pStyle w:val="Header"/>
      <w:tabs>
        <w:tab w:val="clear" w:pos="4153"/>
        <w:tab w:val="clear" w:pos="8306"/>
        <w:tab w:val="right" w:pos="9498"/>
      </w:tabs>
      <w:ind w:left="1797"/>
      <w:rPr>
        <w:rFonts w:asciiTheme="minorHAnsi" w:hAnsiTheme="minorHAnsi" w:cstheme="minorHAnsi"/>
        <w:color w:val="333399"/>
      </w:rPr>
    </w:pPr>
    <w:r>
      <w:rPr>
        <w:b/>
        <w:color w:val="333399"/>
      </w:rPr>
      <w:tab/>
    </w:r>
    <w:r>
      <w:rPr>
        <w:rFonts w:asciiTheme="minorHAnsi" w:hAnsiTheme="minorHAnsi" w:cstheme="minorHAnsi"/>
        <w:b/>
        <w:color w:val="333399"/>
      </w:rPr>
      <w:t xml:space="preserve">Executive Head: </w:t>
    </w:r>
    <w:r>
      <w:rPr>
        <w:rFonts w:asciiTheme="minorHAnsi" w:hAnsiTheme="minorHAnsi" w:cstheme="minorHAnsi"/>
        <w:color w:val="333399"/>
      </w:rPr>
      <w:t>Rob Litten</w:t>
    </w:r>
  </w:p>
  <w:p w:rsidR="00FA4A9B" w:rsidRDefault="00320F23">
    <w:pPr>
      <w:pStyle w:val="Header"/>
      <w:tabs>
        <w:tab w:val="clear" w:pos="4153"/>
        <w:tab w:val="clear" w:pos="8306"/>
        <w:tab w:val="right" w:pos="9498"/>
      </w:tabs>
      <w:spacing w:line="360" w:lineRule="auto"/>
      <w:ind w:left="1800"/>
      <w:rPr>
        <w:rFonts w:asciiTheme="minorHAnsi" w:hAnsiTheme="minorHAnsi" w:cstheme="minorHAnsi"/>
        <w:color w:val="333399"/>
      </w:rPr>
    </w:pPr>
    <w:r>
      <w:rPr>
        <w:rFonts w:asciiTheme="minorHAnsi" w:hAnsiTheme="minorHAnsi" w:cstheme="minorHAnsi"/>
        <w:noProof/>
        <w:color w:val="333399"/>
        <w:sz w:val="34"/>
        <w:szCs w:val="3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-262255</wp:posOffset>
              </wp:positionH>
              <wp:positionV relativeFrom="paragraph">
                <wp:posOffset>288925</wp:posOffset>
              </wp:positionV>
              <wp:extent cx="6286500" cy="0"/>
              <wp:effectExtent l="13970" t="12700" r="5080" b="63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7F33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5pt,22.75pt" to="474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" strokecolor="navy"/>
          </w:pict>
        </mc:Fallback>
      </mc:AlternateContent>
    </w:r>
    <w:r>
      <w:rPr>
        <w:rFonts w:asciiTheme="minorHAnsi" w:hAnsiTheme="minorHAnsi" w:cstheme="minorHAnsi"/>
        <w:color w:val="333399"/>
      </w:rPr>
      <w:tab/>
    </w:r>
    <w:r>
      <w:rPr>
        <w:rFonts w:asciiTheme="minorHAnsi" w:hAnsiTheme="minorHAnsi" w:cstheme="minorHAnsi"/>
        <w:b/>
        <w:color w:val="333399"/>
      </w:rPr>
      <w:t xml:space="preserve">Deputy Executive Head: </w:t>
    </w:r>
    <w:r>
      <w:rPr>
        <w:rFonts w:asciiTheme="minorHAnsi" w:hAnsiTheme="minorHAnsi" w:cstheme="minorHAnsi"/>
        <w:color w:val="333399"/>
      </w:rPr>
      <w:t>Rachel Bains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>
      <o:colormenu v:ext="edit" stroke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B"/>
    <w:rsid w:val="002C087C"/>
    <w:rsid w:val="00320F23"/>
    <w:rsid w:val="00516EA8"/>
    <w:rsid w:val="005B6839"/>
    <w:rsid w:val="00704FA9"/>
    <w:rsid w:val="00795742"/>
    <w:rsid w:val="009A42B7"/>
    <w:rsid w:val="00AA72A2"/>
    <w:rsid w:val="00AC65A0"/>
    <w:rsid w:val="00E03B19"/>
    <w:rsid w:val="00E24F84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strokecolor="navy"/>
    </o:shapedefaults>
    <o:shapelayout v:ext="edit">
      <o:idmap v:ext="edit" data="1"/>
    </o:shapelayout>
  </w:shapeDefaults>
  <w:decimalSymbol w:val="."/>
  <w:listSeparator w:val=","/>
  <w14:docId w14:val="753EFC48"/>
  <w15:docId w15:val="{4FAAB411-7FDB-4A86-BC35-519505E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Goudy Old Style" w:hAnsi="Goudy Old Style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Goudy Old Style" w:hAnsi="Goudy Old Style"/>
      <w:b/>
      <w:bCs/>
      <w:sz w:val="24"/>
      <w:szCs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Pr>
      <w:rFonts w:ascii="SassoonCRInfant" w:hAnsi="SassoonCRInfant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SassoonCRInfant" w:hAnsi="SassoonCRInfant"/>
      <w:sz w:val="28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8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sz w:val="28"/>
      <w:szCs w:val="24"/>
      <w:u w:val="single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6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Pr>
      <w:b/>
      <w:bCs/>
      <w:sz w:val="36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rPr>
      <w:color w:val="000080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Pr>
      <w:color w:val="000080"/>
      <w:sz w:val="22"/>
      <w:szCs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mason@parklane.cambs.sch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lane.camb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aves.cf7\AppData\Local\Microsoft\Windows\Temporary%20Internet%20Files\Content.Outlook\BSRH2S08\School%20letterhead%20ACADEM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242BD73B8A344A1EE5EC45BFA421A" ma:contentTypeVersion="12" ma:contentTypeDescription="Create a new document." ma:contentTypeScope="" ma:versionID="b88d3b3e51cb51253314103da54f88e7">
  <xsd:schema xmlns:xsd="http://www.w3.org/2001/XMLSchema" xmlns:xs="http://www.w3.org/2001/XMLSchema" xmlns:p="http://schemas.microsoft.com/office/2006/metadata/properties" xmlns:ns2="8a803a62-0f85-4809-9bf3-273c27791828" xmlns:ns3="5de72a72-4e86-47a0-8dcb-18e1b2bd2d34" targetNamespace="http://schemas.microsoft.com/office/2006/metadata/properties" ma:root="true" ma:fieldsID="3b3327d62f04849d2eaa83fe069aaefe" ns2:_="" ns3:_="">
    <xsd:import namespace="8a803a62-0f85-4809-9bf3-273c27791828"/>
    <xsd:import namespace="5de72a72-4e86-47a0-8dcb-18e1b2bd2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3a62-0f85-4809-9bf3-273c27791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978ba-3397-4a3b-b1cc-a2318c41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72a72-4e86-47a0-8dcb-18e1b2bd2d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4ebe5a-7e8c-49cb-8eef-5b75628dab67}" ma:internalName="TaxCatchAll" ma:showField="CatchAllData" ma:web="5de72a72-4e86-47a0-8dcb-18e1b2bd2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03a62-0f85-4809-9bf3-273c27791828">
      <Terms xmlns="http://schemas.microsoft.com/office/infopath/2007/PartnerControls"/>
    </lcf76f155ced4ddcb4097134ff3c332f>
    <TaxCatchAll xmlns="5de72a72-4e86-47a0-8dcb-18e1b2bd2d34" xsi:nil="true"/>
  </documentManagement>
</p:properties>
</file>

<file path=customXml/itemProps1.xml><?xml version="1.0" encoding="utf-8"?>
<ds:datastoreItem xmlns:ds="http://schemas.openxmlformats.org/officeDocument/2006/customXml" ds:itemID="{D71C91EB-0283-4364-A625-F3B0AEDB8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ADD93-592A-4EF2-A03C-CBFDF3D336BF}"/>
</file>

<file path=customXml/itemProps3.xml><?xml version="1.0" encoding="utf-8"?>
<ds:datastoreItem xmlns:ds="http://schemas.openxmlformats.org/officeDocument/2006/customXml" ds:itemID="{4D2C44B6-71EA-4717-AF20-2F94734C1041}"/>
</file>

<file path=customXml/itemProps4.xml><?xml version="1.0" encoding="utf-8"?>
<ds:datastoreItem xmlns:ds="http://schemas.openxmlformats.org/officeDocument/2006/customXml" ds:itemID="{FD7EB616-7BB8-4A3A-87C1-3EDC4F81CA55}"/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 ACADEMY</Template>
  <TotalTime>103</TotalTime>
  <Pages>2</Pages>
  <Words>352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graves</dc:creator>
  <cp:lastModifiedBy>Mason Natalie</cp:lastModifiedBy>
  <cp:revision>4</cp:revision>
  <cp:lastPrinted>2017-04-26T13:24:00Z</cp:lastPrinted>
  <dcterms:created xsi:type="dcterms:W3CDTF">2022-07-14T12:00:00Z</dcterms:created>
  <dcterms:modified xsi:type="dcterms:W3CDTF">2022-07-14T14:27:00Z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0x010100519242BD73B8A344A1EE5EC45BFA421A</vt:lpwstr>
  </property>
</Properties>
</file>